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57.94392523364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【大美神仙居·限时特惠】台州神仙居、打卡新晋网红如意桥一日游行程单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21728868730vQ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仙居县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★登神仙居住的地方，一山一水 一崖一洞 一石一峰，置身其中，便如来到了仙境！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仙居（车程时间约2.5小时），抵达后游览国家AAAAA级景区—【神仙居景区】（门票挂牌110元，游览时间不少于3小时，不含索道上行65元+下行55元）：神仙居地质构造独特，是世界上最大的火山流纹岩地貌集群，一山一水、 一崖一洞、一石一峰，都能自成一格。景区南北两侧，为江南峡谷风光，林泉相依，以岩奇、瀑雄、谷幽、洞密、水清、雾美取胜，千峰林立，气象恢弘。景区内负氧离子含量奇高，平均达2.1万个/每立方厘米，最高处达8.8万个/每立方厘米，是名副其实的天然氧吧。下午适时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集合站点</w:t>
      </w:r>
    </w:p>
    <w:tbl>
      <w:tblGrid>
        <w:gridCol w:w="2500" w:type="dxa"/>
        <w:gridCol w:w="1000" w:type="dxa"/>
        <w:gridCol w:w="1500" w:type="dxa"/>
        <w:gridCol w:w="1500" w:type="dxa"/>
        <w:gridCol w:w="1000" w:type="dxa"/>
        <w:gridCol w:w="1500" w:type="dxa"/>
        <w:gridCol w:w="1500" w:type="dxa"/>
      </w:tblGrid>
      <w:tblPr>
        <w:tblStyle w:val="lineStationSiteList"/>
      </w:tblPr>
      <w:tr>
        <w:trPr/>
        <w:tc>
          <w:tcPr>
            <w:tcW w:w="2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名称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  <w:tc>
          <w:tcPr>
            <w:tcW w:w="1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回程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上车时间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单价(元/人)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上虞火车站广场公交车站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绍兴城东体育中心门口（东门）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07:00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  <w:tr>
        <w:trPr/>
        <w:tc>
          <w:tcPr>
            <w:tcW w:w="2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柯桥蓝天大剧院门口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√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06:20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  <w:tc>
          <w:tcPr>
            <w:tcW w:w="10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-</w:t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/>
            </w:r>
          </w:p>
        </w:tc>
        <w:tc>
          <w:tcPr>
            <w:tcW w:w="1500" w:type="dxa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1.包含项目：1)交通：往返空调旅游车（一人一座，根据实际报名人数决定所用车辆类型）
                <w:br/>
                　　　　　　2)门票：以上景点首道门票
                <w:br/>
                            3)旅游管家：全程旅游陪同服务
                <w:br/>
                2.不含项目：餐费、索道上行65元+下行55元、旅游意外险及个人消费等
                <w:br/>
                3.儿童安排：1)只占车位、旅游陪同服务，其余费用自理
                <w:br/>
                            2)儿童门票（不含,仅供参考）：神仙居：1.2米以下免票，1.2米-1.5米半票55元，1.5米以上全票。
                <w:br/>
                4.送站安排：上虞边地区的游客抵达绍兴城东体育中心后回程统一安排班车：第1班17:30发车，第2班18:30发车，第3班19:30发车，具体由旅游管家安排（班车时间允许有10-15分钟范围内的浮动），敬请配合！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16人以上成团，如未成团提前三天通知,敬请谅解！集合标志:“快乐之旅”导游旗。 ★此价格仅限60周岁以上人群，60周岁以下价格159元！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本产品价格会根据实际成本变化作相应调整，同一团队会出现价格差异现象，以每位游客预定产品时的价格为该客人最终价格！■
                <w:br/>
                ★旅游者应确保自身健康状况适合本次旅行，且不危及其他旅游者的健康和安全。建议购买旅游意外险。
                <w:br/>
                1．请仔细阅读行程表，有疑问请咨询报名旅行社。出游当天必须按所规定的时间、地点、座位号集合乘车。报名时所留的移动电话须保持畅通，以便导游出团前联系并告知相关出行事宜；请记好导游的联系方式及车牌号。
                <w:br/>
                2．本次旅行所用车辆为空调旅游车，一人一座，价格一致，本社有权视游客人数多少决定所用车型。
                <w:br/>
                3．根据新交通法规定0.8米以上儿童必须占座，否则我社有权拒绝此儿童参加本次旅游活动。儿童身高超过景区规定的，须现付相应门票费用。 
                <w:br/>
                4．行程表标明的“赠送项目”因游客自愿放弃或行程时间不够等或因不可抗力原因(天气变化、道路堵塞、政府交通管制、公共交通工具延误取消等)导致无法按行程或游览时间约定实施的，本社不予退还相关费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打印日期：2024-10-15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tationSiteList">
    <w:name w:val="lineStationSiteLi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2024-10-15T05:15:44+08:00</dcterms:created>
  <dcterms:modified xsi:type="dcterms:W3CDTF">2024-10-15T05:15:44+08:00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