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7.94392523364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【寻梦平潭】福建平潭岛、猴研岛、福州三坊七巷、闽越水镇双动四日游行程单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31728701112QB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出发交通：动车二等座 绍兴北-福州 参考车次：D3145 (08:00-13:05)或其他车次  返程交通：动车二等座 福州南-绍兴北 参考车次：D3202（15:06--19:53）或其他车次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★网红打卡：打卡平潭岛北部湾岚道、龙凤头沙滩、北港村！
                <w:br/>
                ★舒享住宿：福州入住三钻酒店、平潭经济型酒店，住得顺心！
                <w:br/>
                ★纯玩品质：全程纯玩0购物，省心出游！
                <w:br/>
                ★特别安排沙滩篝火晚会，寻找平潭蓝眼泪！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各集散地-福州
                <w:br/>
                <w:br/>
                各集散地集合，乘动车二等座赴福建省会城市——福州。抵达后有工作人员安排前往酒店，后自由活动。可自行前往【福建省博物馆】、【福道】、【西湖景区】、【闽江夜游】等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福州-闽越水镇（30KM/45分钟）
                <w:br/>
                <w:br/>
                早餐后，前往【烟台山风景区】（游览时间不少于1小时）烟台山位于市区北端三面环海、环境优美、景色迷人，面积45公顷，并拥有辽阔的海域，风光旖旎、植被繁茂、海水清澈、礁石奇异，是集海滨自然风光、开埠文化、文物遗址、人文自然景观和异国风情于一体的国家AAAA级旅游风景区。前往参观【三坊七巷南后街】（游览时间不少于40分钟）：首批中国历史文化名街区、福州历史文化的标志——三坊七巷，人杰地灵，是福州出将入相的所在地、被喻为“明清古建筑博物馆”。品尝福州小吃——鱼丸、肉燕、锅边等后游览有福州风水楼之说的【镇海楼】位于屏山之巅的镇海楼为中国九大名楼之一。前往游览【闽越水镇】（游览时间不少于2.5小时）闽越水镇景区坐落于福州闽江之畔，依山伴水，再此能感受“三湖一水”的水乡风光，福州曾被誉为“桥最多，河最美”的城市千条内河，阡陌交通是福州商贾文化、市井文化的生命源泉闽越水镇还原了老福州的水乡风貌给您一段“福从水中来”的美好生活；再现古韵榕城风貌，重拾福州水乡记忆。晚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福州-平潭（100KM约1.5H）
                <w:br/>
                <w:br/>
                早餐后前往平潭，车览世界上最长公铁两用跨海大桥-平潭海峡公铁大桥。前往游览网红——【北部湾“岚道”】（电瓶车20元/人自理，游览不少于1.5小时）：这里媲美仙本那，秒杀小垦丁！后前往一湾绿水，十里平沙——【龙王头（龙凤头）滨海公园】（游览时间不少于1.5小时）习大大曾说平潭的旅游资源可跟海南岛的三亚，美国的夏威夷媲美。他当时龙凤头沙滩很着迷，而是情有独钟。之后抵达“大隐于海，福天福地”的【大福湾】（游览时间不少于30分钟）依山傍海，风光旖旎，有美丽的栈道、沙滩、蘑菇观景亭、游艇码头等。乘车前往68海里景区，打卡祖国大陆距宝岛台湾最近的地方——【猴研岛】（含大门票，电瓶车20/人自愿自理，游览时间不少于2小时）：此处与台湾新竹南寮渔港仅有68海里。临海而立，常年受风浪侵袭，岛上怪石嶙峋，放眼所到之处，皆为岩石。前往【长江澳海滨沙滩】光着脚板在金色柔软的沙滩上，尽情跳跃、滚翻、流汗、享受海岛欢乐时光！【海滨沙滩烧烤自助餐】烧烤师现场服务，鲜鱼等二十余种食材现烤现吃，另有指定啤酒、可乐、雪碧、水果无限量自助；赠送参加【滨海篝火晚会】在火光辉映中尽情挥洒汗水！晚上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平潭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平潭-福州-返程
                <w:br/>
                <w:br/>
                早餐后前往参观【北港村】（游览时间不少于1小时）：参观北港特色民宿——石头会唱歌，领略平潭石头厝的独特魅力，倾听海浪声层层叠叠，吹吹海风。参观倾心打造的海峡两岸旅游地——【海坛古城文化区】（免大门票，游览时间不少于1.5小时）：以“闽越海洋文化、海上丝绸文化”等为根基，是首座海岛旅游古城。古城以明清古建筑为载体，以古城演艺、互动娱乐和节庆活动为表现形式，集“吃、住、行、游、购、娱”各个元素。午餐于景区内品尝闽台小吃。沿堪比马尔代夫美景的——最美环岛路前行；适时告别平潭独特的海，乘车返回福州。后适时前往车站，乘坐动车二等座返回各集散地，结束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1.包含项目：1)交通：绍兴/福州往返动车二等座（动车票以实际出票时间为准，以不减少行程为原则）
                <w:br/>
                                    当地空调旅游车，保证一人一正座
                <w:br/>
                            2)住宿：福州入住三钻酒店标准间、平潭入住经济型酒店双标间(单房差300元/人）
                <w:br/>
                                    福州参考：佳季精品酒店、锦江之星酒店、铭濠酒店、白宫酒店、来美琪南站酒店
                <w:br/>
                                    平潭参考：玺悦酒店、港湾假日、东浮山酒店、万宝财富、中天酒店
                <w:br/>
                                    备注：若以上酒店无房则安排同等级别其他酒店
                <w:br/>
                            3)门票：以上景点首道大门票（含68海里猴岩岛、闽越水镇）；标明自费除外
                <w:br/>
                            4)用餐：3早2正餐（占床含早，儿童超高按酒店规定自理），1正餐安排烧烤自助餐+另1正餐30元/人/餐，用餐十人一 
                <w:br/>
                            桌，九菜一汤，当散拼人数不足10人时退餐自理；
                <w:br/>
                            5)旅游管家：目的地导游服务
                <w:br/>
                2.不含项目：旅游意外险、行程中未含餐费及个人消费（当地现付导游：北部湾岚道景交20元/人，自愿自理）
                <w:br/>
                3.儿童：1.2M以下，含车位、餐费、导游、责任险，不占床、不含门票及动车票。
                <w:br/>
                        1.2M以上会产生现补门票70元/人，含车位、门票、正餐餐费、导游、责任险，不占床及动车票。
                <w:br/>
                  儿童动车票参考：6周岁以下儿童免票、6-14周岁半票347元/人（含订票费）、14周岁以上全票674元/人（含订票费）
                <w:br/>
                5.诸暨、新昌嵊州客人若当地火车站有票均为诸暨站、嵊州新昌站上下车
                <w:br/>
                备注：本行程门票已享受最优价格，老人或特殊证件不再退门票。行程中除岚道，部分景区也有电瓶车但未要求必须产生，旅客可根据自身需求自愿自理消费。 
                <w:br/>
                6.若升级酒店，福州四钻酒店参考：悦溪廷酒店、泊尔雅武夷酒店、和之洲酒店、阳光假日、川捷温泉酒店；
                <w:br/>
                平潭四钻酒店参考：龙坛湾、六秀书香逸墅、中原酒店、华美达、星海酒店。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★2人起发，目的地散拼！★请成人携带身份证原件、儿童携带户口簿原件出行！★若福州升级四钻酒店、平潭岛入住当地四星标准酒店需另加180元/人。
                <w:br/>
                闽越景区晚上有大型实景演艺秀表演《寻梦•千年闽越》，如需观看费用自理88元/人；水秀表演属于自愿自理---沉浸式水火演艺，福建继印象大红袍后又一旅游演艺名片，福州首个大型实景演艺秀，首个创新的沉浸式动感演艺。
                <w:br/>
                福州特色【镇海楼】景区不定时会整修，如遇景区整修行程更改为【西湖公园】风景区参观安排。
                <w:br/>
                海边烧烤自助餐菜品会根据当地时令及当天采购为准！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本产品价格会根据实际成本变化作相应调整，同一团队会出现价格差异现象，以每位游客预定产品时的价格为该客人最终价格！■
                <w:br/>
                ★温馨提示：本产品价格会根据实际成本变化作相应调整，同一团队会出现价格差异现象，以每位游客预定产品时的价格为该客人最终价格！
                <w:br/>
                ★旅游者应确保自身健康状况适合本次旅游，且不危及其他旅游者的健康和安全。建议购买旅游意外险。
                <w:br/>
                1、外出旅行请务必带好有效身份证、军官证、老年证、学生证、残疾证、记者证等证件原件，如能享受到门票等优惠政策的，我社退还旅行社折扣价与优惠政策间相应的差价。
                <w:br/>
                2.入住酒店按床位分房，故有可能出现拼房现象，如客人不愿意或拼房不成功，则需补足单房差。
                <w:br/>
                3．请仔细阅读行程表，有疑问请咨询报名旅行社。出游当天必须按所规定的时间、地点、座位号集合乘车；报名时所留的移动电话须保持畅通，以便导游出团前联系并告知相关出行事宜。请记好导游的联系方式及车牌号以及索取各地所住酒店信息。
                <w:br/>
                4．行程中所用车辆为空调旅游车，一人一座，价格一致，本社有权视游客人数多少决定所用车型。
                <w:br/>
                5．根据新交通法规定0.8米以上儿童必须占座，否则我社有权拒绝此儿童参加本次旅游活动。儿童身高超过景区规定的，须现付相应门票费用。 
                <w:br/>
                6．75周岁以上老人报名参团身体条件须适合本次旅游，须有家属（70岁以下）陪同，另须签订【老年人参团健康承诺书】。 
                <w:br/>
                7．行程表标明的“赠送项目”因游客自愿放弃或行程时间不够等或因不可抗力原因(天气变化、道路堵塞、政府交通管制、公共交通工具延误取消等)导致无法按行程或游览时间约定实施的，本社不予退还相关门票等费用，且不承担违约责任。
                <w:br/>
                8．本次为散客拼团出游模式，期间可能发生等人现象发生，敬请游客理解和配合。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打印日期：2024-10-15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2024-10-15T05:19:14+08:00</dcterms:created>
  <dcterms:modified xsi:type="dcterms:W3CDTF">2024-10-15T05:19:14+08:00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