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【醉忆金陵】南京牛首山、夫子庙、中山陵、雨花台品质纯玩二日游行程单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21728366022jO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★青砖小瓦马头墙，回廊挂落花格窗——桨声灯影里的秦淮河；
                <w:br/>
                ★观摩“大道之行，天下为公”——中山陵；
                <w:br/>
                ★不忘初心，牢记使命——雨花台；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至南京(车程约4.5小时)，游览【牛首山景区】（门票挂牌160元/人，游览时间不少于1.5小时）：南京政府投资两百亿打造的南京代表景点，旅游区以“补天阙、藏地宫、修圣道、现双塔、兴佛寺、弘文化”为核心设计理念，全面保护牛首山历史文化遗存，修复牛首山自然生态景观，利用原有矿坑建地宫，长期供奉佛顶骨舍利。后游览【夫子庙秦淮风光带】（门票免费，游览时间不少于1.5小时）：集六朝与明清历史、金陵民俗文化大观园于一身，亭台楼阁、桨声灯影，乌衣巷、文德桥、棂星门、天下文枢坊、东市、西市等小商品一条街自由活动，品尝金陵美味小吃。晚上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早餐后游览【中山陵】（每逢周一闭馆，门票免费，游览时间不少于1.5小时）：中国近代伟大的民主革命先行者孙中山先生的陵寝，面积8万余平方米主要建筑有博爱坊、墓道、陵门、石阶、 碑亭、祭堂和墓室等；后游览【雨花台烈士陵园】（门票免费，游览时间不少于30分钟）：全国爱国主义教育示范基地和省级风景名胜区，中国规模最大的纪念性陵园，纪念国民党统治时期被屠杀的近10万革命先烈，雨花台景区于05年被评选为全国红色旅游经典景区，南梁初年，高僧云光法师曾在此设坛说法，因内容十分精彩，感动佛祖，顷刻间天上落花如雨，因此得名“雨花台”。适时返回各集散中心，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2)住宿：南京商务型酒店双标间（占床客人含早，如产生单男单女拼房不成功请补房差100元/人）
                <w:br/>
                        参考酒店：南京曙光薇溧水店或维也纳酒店或世纪缘酒店或星程酒店或宜必思酒店或丽湖雅致酒店或中琅假日酒店或谷里大酒店或国仕达酒店或智选假日店或南京珍宝假日酒店或AJ艺术酒店或云烽酒店或康柏酒店
                <w:br/>
                　　　　　　3)用餐：赠送2正餐（十人一桌八菜一汤，如每桌人数不足十人则菜量相应减少，★套票套餐，不用餐无退款！敬请谅解！）
                <w:br/>
                            4)门票：以上景点首道门票
                <w:br/>
                　　　　　  5)旅游管家：全程陪同服务
                <w:br/>
                3.不含项目：其中1正餐餐费、旅游意外险及个人消费等
                <w:br/>
                4.儿童安排：1）只占车位、旅游管家服务，2正餐、其余费用自理
                <w:br/>
                            2）儿童门票：牛首山：1.3米以下免门票+免交通，1.4米以下免门票+不免交通20元，1.4米以上全票160元/人+景交20元
                <w:br/>
                5.送站安排：诸暨、上虞等周边地区的游客抵达绍兴城东体育中心后回程统一安排班车：第1班17：30发车，第2班18:30发车，第3班19:30发车，具体由旅游管家安排，（班车时间允许旅游管家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70周岁以上退门票40元/人；★★特别提醒：因南京中山陵实行实名制预约游览，报名请务必提供正确的身份证信息及性别，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2024-10-15T05:26:24+08:00</dcterms:created>
  <dcterms:modified xsi:type="dcterms:W3CDTF">2024-10-15T05:26:24+08:00</dcterms:modified>
</cp:coreProperties>
</file>

<file path=docProps/custom.xml><?xml version="1.0" encoding="utf-8"?>
<Properties xmlns="http://schemas.openxmlformats.org/officeDocument/2006/custom-properties" xmlns:vt="http://schemas.openxmlformats.org/officeDocument/2006/docPropsVTypes"/>
</file>